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92" w:rsidRDefault="007D3992" w:rsidP="007D3992">
      <w:pPr>
        <w:spacing w:after="0" w:line="240" w:lineRule="auto"/>
        <w:jc w:val="center"/>
      </w:pPr>
      <w:r>
        <w:t>Light and Life Class (September 8</w:t>
      </w:r>
      <w:r>
        <w:t>, 2019)</w:t>
      </w:r>
    </w:p>
    <w:p w:rsidR="007D3992" w:rsidRDefault="007D3992" w:rsidP="007D3992">
      <w:pPr>
        <w:spacing w:after="0" w:line="240" w:lineRule="auto"/>
        <w:jc w:val="center"/>
      </w:pPr>
      <w:r>
        <w:t>Psalm 13</w:t>
      </w:r>
      <w:r>
        <w:t>3: “When Brothers Dwell in Unity</w:t>
      </w:r>
      <w:r>
        <w:t>”</w:t>
      </w:r>
    </w:p>
    <w:p w:rsidR="007D3992" w:rsidRDefault="007D3992" w:rsidP="007D3992">
      <w:pPr>
        <w:spacing w:after="0" w:line="240" w:lineRule="auto"/>
        <w:jc w:val="center"/>
      </w:pPr>
    </w:p>
    <w:p w:rsidR="007D3992" w:rsidRDefault="007D3992" w:rsidP="007D3992">
      <w:pPr>
        <w:spacing w:after="0" w:line="240" w:lineRule="auto"/>
        <w:jc w:val="center"/>
      </w:pPr>
    </w:p>
    <w:p w:rsidR="00B94187" w:rsidRDefault="007D3992" w:rsidP="007D3992">
      <w:pPr>
        <w:spacing w:after="0"/>
      </w:pPr>
      <w:r>
        <w:t>A. Goal of the lesson:</w:t>
      </w:r>
      <w:r>
        <w:t xml:space="preserve"> to understand how sweet it is in God’s eyes when we his people live together in the kind of unity the Bible commands to us</w:t>
      </w:r>
    </w:p>
    <w:p w:rsidR="007D3992" w:rsidRDefault="007D3992" w:rsidP="007D3992">
      <w:pPr>
        <w:spacing w:after="0"/>
      </w:pPr>
    </w:p>
    <w:p w:rsidR="00272D26" w:rsidRDefault="007D3992" w:rsidP="007D3992">
      <w:pPr>
        <w:spacing w:after="0"/>
      </w:pPr>
      <w:r>
        <w:t xml:space="preserve">B. </w:t>
      </w:r>
      <w:r w:rsidR="00272D26">
        <w:t>Setting: The pilgrims are in Jerusalem for one of the Jewish feasts, and someone (likely a priest) is reminding the gathered assembly of the sweetness of unity among them.</w:t>
      </w:r>
    </w:p>
    <w:p w:rsidR="00272D26" w:rsidRDefault="00272D26" w:rsidP="007D3992">
      <w:pPr>
        <w:spacing w:after="0"/>
      </w:pPr>
    </w:p>
    <w:p w:rsidR="007D3992" w:rsidRDefault="00272D26" w:rsidP="007D3992">
      <w:pPr>
        <w:spacing w:after="0"/>
      </w:pPr>
      <w:r>
        <w:t>C. Analysis of the Psalm</w:t>
      </w:r>
    </w:p>
    <w:p w:rsidR="00272D26" w:rsidRDefault="00272D26" w:rsidP="00272D26">
      <w:pPr>
        <w:spacing w:after="0"/>
        <w:ind w:left="720"/>
      </w:pPr>
      <w:r>
        <w:t>1. v. 1: statement of the blessing of unity (blessing to whom?)</w:t>
      </w:r>
    </w:p>
    <w:p w:rsidR="00701512" w:rsidRDefault="00701512" w:rsidP="00701512">
      <w:pPr>
        <w:spacing w:after="0"/>
        <w:ind w:left="1440"/>
      </w:pPr>
      <w:r>
        <w:t>a. Why is unity among the people of God “good and pleasant”?</w:t>
      </w:r>
    </w:p>
    <w:p w:rsidR="00701512" w:rsidRDefault="00701512" w:rsidP="00701512">
      <w:pPr>
        <w:spacing w:after="0"/>
        <w:ind w:left="2160"/>
      </w:pPr>
      <w:proofErr w:type="spellStart"/>
      <w:proofErr w:type="gramStart"/>
      <w:r>
        <w:t>i</w:t>
      </w:r>
      <w:proofErr w:type="spellEnd"/>
      <w:proofErr w:type="gramEnd"/>
      <w:r>
        <w:t>. absence of conflict and presence of peace</w:t>
      </w:r>
    </w:p>
    <w:p w:rsidR="00701512" w:rsidRDefault="00701512" w:rsidP="00701512">
      <w:pPr>
        <w:spacing w:after="0"/>
        <w:ind w:left="2160"/>
      </w:pPr>
      <w:r>
        <w:t xml:space="preserve">ii. </w:t>
      </w:r>
      <w:proofErr w:type="gramStart"/>
      <w:r>
        <w:t>powerful</w:t>
      </w:r>
      <w:proofErr w:type="gramEnd"/>
      <w:r>
        <w:t xml:space="preserve"> witness</w:t>
      </w:r>
    </w:p>
    <w:p w:rsidR="00272D26" w:rsidRDefault="00272D26" w:rsidP="00272D26">
      <w:pPr>
        <w:spacing w:after="0"/>
        <w:ind w:left="720"/>
      </w:pPr>
      <w:r>
        <w:t>2. v. 2: the first word picture that describes the blessing of unity among the people of God (oil flowing down the high priest Aaron’s beard)</w:t>
      </w:r>
    </w:p>
    <w:p w:rsidR="00272D26" w:rsidRDefault="00272D26" w:rsidP="00272D26">
      <w:pPr>
        <w:spacing w:after="0"/>
        <w:ind w:left="1440"/>
      </w:pPr>
      <w:r>
        <w:t xml:space="preserve">a. </w:t>
      </w:r>
      <w:proofErr w:type="gramStart"/>
      <w:r>
        <w:t>three</w:t>
      </w:r>
      <w:proofErr w:type="gramEnd"/>
      <w:r>
        <w:t xml:space="preserve"> characteristics: good “fragrance,” holy, able to spread out in influence</w:t>
      </w:r>
    </w:p>
    <w:p w:rsidR="00272D26" w:rsidRDefault="00272D26" w:rsidP="00272D26">
      <w:pPr>
        <w:spacing w:after="0"/>
        <w:ind w:left="1440"/>
      </w:pPr>
      <w:proofErr w:type="gramStart"/>
      <w:r>
        <w:t>b</w:t>
      </w:r>
      <w:proofErr w:type="gramEnd"/>
      <w:r>
        <w:t>. an example from my pastoral ministry</w:t>
      </w:r>
    </w:p>
    <w:p w:rsidR="00272D26" w:rsidRDefault="00272D26" w:rsidP="00272D26">
      <w:pPr>
        <w:spacing w:after="0"/>
        <w:ind w:left="720"/>
      </w:pPr>
      <w:r>
        <w:t>3. v. 3</w:t>
      </w:r>
      <w:r w:rsidR="004543EF">
        <w:t>a</w:t>
      </w:r>
      <w:r>
        <w:t>: the second word picture that describes the blessing of unity (dew on the mountains)</w:t>
      </w:r>
    </w:p>
    <w:p w:rsidR="00272D26" w:rsidRDefault="00272D26" w:rsidP="00272D26">
      <w:pPr>
        <w:spacing w:after="0"/>
        <w:ind w:left="1440"/>
      </w:pPr>
      <w:proofErr w:type="gramStart"/>
      <w:r>
        <w:t>a</w:t>
      </w:r>
      <w:proofErr w:type="gramEnd"/>
      <w:r>
        <w:t xml:space="preserve">. characteristic of dew as blessing from God in Hosea 14:5: “I [God] will be like the dew to Israel; he shall blossom like the lily; he shall take root like the trees of Lebanon.” </w:t>
      </w:r>
    </w:p>
    <w:p w:rsidR="00272D26" w:rsidRDefault="00272D26" w:rsidP="00272D26">
      <w:pPr>
        <w:spacing w:after="0"/>
        <w:ind w:left="1440"/>
      </w:pPr>
      <w:r>
        <w:t>b. Mount Hermon (about 9,200 feet high) lies at point where modern-day Lebanon, Syria, and Israel meet</w:t>
      </w:r>
      <w:r w:rsidR="004543EF">
        <w:t xml:space="preserve">.  </w:t>
      </w:r>
    </w:p>
    <w:p w:rsidR="004543EF" w:rsidRDefault="004543EF" w:rsidP="004543EF">
      <w:pPr>
        <w:spacing w:after="0"/>
        <w:ind w:left="720"/>
      </w:pPr>
      <w:r>
        <w:t>4. v. 3b: Zion the place of the blessing of life</w:t>
      </w:r>
    </w:p>
    <w:p w:rsidR="004543EF" w:rsidRDefault="004543EF" w:rsidP="004543EF">
      <w:pPr>
        <w:spacing w:after="0"/>
        <w:ind w:left="1440"/>
      </w:pPr>
      <w:r>
        <w:t>a. The earthly Zion is a symbol of the heavenly Zion, the place of eternal life (Hebrews 12:22-24; Galatians 4:26; Revelation 21:1-2; etc.).</w:t>
      </w:r>
    </w:p>
    <w:p w:rsidR="004543EF" w:rsidRDefault="004543EF" w:rsidP="004543EF">
      <w:pPr>
        <w:spacing w:after="0"/>
        <w:ind w:left="1440"/>
      </w:pPr>
    </w:p>
    <w:p w:rsidR="004543EF" w:rsidRDefault="004543EF" w:rsidP="004543EF">
      <w:pPr>
        <w:spacing w:after="0"/>
      </w:pPr>
      <w:r>
        <w:t xml:space="preserve">D. Looking </w:t>
      </w:r>
      <w:r w:rsidR="00FB188C">
        <w:t xml:space="preserve">Further </w:t>
      </w:r>
      <w:r>
        <w:t xml:space="preserve">at the </w:t>
      </w:r>
      <w:r w:rsidR="00FB188C">
        <w:t xml:space="preserve">Psalm 133 </w:t>
      </w:r>
      <w:r>
        <w:t>Call to Unity</w:t>
      </w:r>
    </w:p>
    <w:p w:rsidR="004543EF" w:rsidRDefault="004543EF" w:rsidP="004543EF">
      <w:pPr>
        <w:spacing w:after="0"/>
        <w:ind w:left="720"/>
      </w:pPr>
      <w:r>
        <w:t>1. How important is the unity of God’s people to the Lord?  Why is our unity so important to God?  See John 17:20-23.</w:t>
      </w:r>
    </w:p>
    <w:p w:rsidR="004543EF" w:rsidRDefault="004543EF" w:rsidP="004543EF">
      <w:pPr>
        <w:spacing w:after="0"/>
        <w:ind w:left="720"/>
      </w:pPr>
      <w:r>
        <w:t>2. What is one NT word picture of this same unity of the people of God? See 1 Corinthians 12:12-31.</w:t>
      </w:r>
    </w:p>
    <w:p w:rsidR="004543EF" w:rsidRDefault="004543EF" w:rsidP="004543EF">
      <w:pPr>
        <w:spacing w:after="0"/>
        <w:ind w:left="720"/>
      </w:pPr>
      <w:r>
        <w:t>3. How does God want his people to express their unity?  See Philippians 2:1-3.</w:t>
      </w:r>
    </w:p>
    <w:p w:rsidR="004543EF" w:rsidRDefault="004543EF" w:rsidP="004543EF">
      <w:pPr>
        <w:spacing w:after="0"/>
        <w:ind w:left="1440"/>
      </w:pPr>
      <w:r>
        <w:t>a. “being of the same mind . . . and of one mind” (unity of belief); see Al Mohler</w:t>
      </w:r>
      <w:r w:rsidR="00701512">
        <w:t xml:space="preserve">, “A Call for Theological Triage,” at </w:t>
      </w:r>
      <w:hyperlink r:id="rId4" w:history="1">
        <w:r w:rsidR="00701512" w:rsidRPr="007C30DA">
          <w:rPr>
            <w:rStyle w:val="Hyperlink"/>
          </w:rPr>
          <w:t>www.albertmohler.com</w:t>
        </w:r>
      </w:hyperlink>
    </w:p>
    <w:p w:rsidR="00701512" w:rsidRDefault="00701512" w:rsidP="004543EF">
      <w:pPr>
        <w:spacing w:after="0"/>
        <w:ind w:left="1440"/>
      </w:pPr>
      <w:r>
        <w:t>b. “having the same love” (for God and for one another)</w:t>
      </w:r>
    </w:p>
    <w:p w:rsidR="00701512" w:rsidRDefault="00701512" w:rsidP="004543EF">
      <w:pPr>
        <w:spacing w:after="0"/>
        <w:ind w:left="1440"/>
      </w:pPr>
      <w:r>
        <w:t>c. “being in full accord” (on the purposes of the church)</w:t>
      </w:r>
    </w:p>
    <w:p w:rsidR="00701512" w:rsidRDefault="00701512" w:rsidP="004543EF">
      <w:pPr>
        <w:spacing w:after="0"/>
        <w:ind w:left="1440"/>
      </w:pPr>
    </w:p>
    <w:p w:rsidR="00701512" w:rsidRDefault="00701512" w:rsidP="00701512">
      <w:pPr>
        <w:spacing w:after="0"/>
      </w:pPr>
      <w:r>
        <w:t>E. Bottom Line</w:t>
      </w:r>
    </w:p>
    <w:p w:rsidR="007D3992" w:rsidRDefault="00701512" w:rsidP="00FB188C">
      <w:pPr>
        <w:spacing w:after="0"/>
        <w:ind w:left="720"/>
      </w:pPr>
      <w:r>
        <w:t xml:space="preserve">1. </w:t>
      </w:r>
      <w:r w:rsidRPr="00FB188C">
        <w:rPr>
          <w:rFonts w:cstheme="minorHAnsi"/>
        </w:rPr>
        <w:t xml:space="preserve">Ephesians 4:1, 3-6: </w:t>
      </w:r>
      <w:r w:rsidR="00FB188C">
        <w:rPr>
          <w:rFonts w:cstheme="minorHAnsi"/>
        </w:rPr>
        <w:t>“</w:t>
      </w:r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I therefore, a prisoner for the Lord, urge you to walk in a manner worthy of the calling to which you have been called</w:t>
      </w:r>
      <w:r w:rsidR="00FB188C">
        <w:rPr>
          <w:rStyle w:val="text"/>
          <w:rFonts w:cstheme="minorHAnsi"/>
          <w:color w:val="000000"/>
          <w:shd w:val="clear" w:color="auto" w:fill="FFFFFF"/>
        </w:rPr>
        <w:t xml:space="preserve"> . . ., </w:t>
      </w:r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eager to maintain the unity of the Spirit in the bond of peace.</w:t>
      </w:r>
      <w:r w:rsidR="00FB188C" w:rsidRPr="00FB188C">
        <w:rPr>
          <w:rFonts w:cstheme="minorHAnsi"/>
          <w:color w:val="000000"/>
          <w:shd w:val="clear" w:color="auto" w:fill="FFFFFF"/>
        </w:rPr>
        <w:t> </w:t>
      </w:r>
      <w:r w:rsidR="00FB188C" w:rsidRPr="00FB188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There is one body and one Spirit—just as you were called to the one hope that belongs to your call—</w:t>
      </w:r>
      <w:r w:rsidR="00FB188C" w:rsidRPr="00FB188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one Lord, one faith, one baptism,</w:t>
      </w:r>
      <w:r w:rsidR="00FB188C" w:rsidRPr="00FB188C">
        <w:rPr>
          <w:rFonts w:cstheme="minorHAnsi"/>
          <w:color w:val="000000"/>
          <w:shd w:val="clear" w:color="auto" w:fill="FFFFFF"/>
        </w:rPr>
        <w:t> </w:t>
      </w:r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one God and Father of all, who is over all and thro</w:t>
      </w:r>
      <w:bookmarkStart w:id="0" w:name="_GoBack"/>
      <w:bookmarkEnd w:id="0"/>
      <w:r w:rsidR="00FB188C" w:rsidRPr="00FB188C">
        <w:rPr>
          <w:rStyle w:val="text"/>
          <w:rFonts w:cstheme="minorHAnsi"/>
          <w:color w:val="000000"/>
          <w:shd w:val="clear" w:color="auto" w:fill="FFFFFF"/>
        </w:rPr>
        <w:t>ugh all and in all.</w:t>
      </w:r>
      <w:r w:rsidR="00FB188C">
        <w:rPr>
          <w:rStyle w:val="text"/>
          <w:rFonts w:cstheme="minorHAnsi"/>
          <w:color w:val="000000"/>
          <w:shd w:val="clear" w:color="auto" w:fill="FFFFFF"/>
        </w:rPr>
        <w:t>”</w:t>
      </w:r>
    </w:p>
    <w:sectPr w:rsidR="007D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2"/>
    <w:rsid w:val="00272D26"/>
    <w:rsid w:val="004543EF"/>
    <w:rsid w:val="00701512"/>
    <w:rsid w:val="007D3992"/>
    <w:rsid w:val="00B94187"/>
    <w:rsid w:val="00E3569C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7584C-FD59-4EA4-BE64-17F8171B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512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FB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rtmo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Stephen Farish</cp:lastModifiedBy>
  <cp:revision>3</cp:revision>
  <dcterms:created xsi:type="dcterms:W3CDTF">2019-09-05T22:21:00Z</dcterms:created>
  <dcterms:modified xsi:type="dcterms:W3CDTF">2019-09-05T23:28:00Z</dcterms:modified>
</cp:coreProperties>
</file>